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78760">
      <w:pPr>
        <w:spacing w:after="0" w:line="276" w:lineRule="auto"/>
        <w:ind w:firstLine="68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14:paraId="51A227D3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проекту постановления Администрации Рузского муниципального округа Московской области «</w:t>
      </w:r>
      <w:r>
        <w:rPr>
          <w:rFonts w:hint="default" w:ascii="Times New Roman" w:hAnsi="Times New Roman"/>
          <w:sz w:val="26"/>
          <w:szCs w:val="26"/>
        </w:rPr>
        <w:t>О</w:t>
      </w:r>
      <w:r>
        <w:rPr>
          <w:rFonts w:hint="default" w:ascii="Times New Roman" w:hAnsi="Times New Roman"/>
          <w:sz w:val="26"/>
          <w:szCs w:val="26"/>
          <w:lang w:val="ru-RU"/>
        </w:rPr>
        <w:t>б</w:t>
      </w:r>
      <w:r>
        <w:rPr>
          <w:rFonts w:hint="default" w:ascii="Times New Roman" w:hAnsi="Times New Roman"/>
          <w:sz w:val="26"/>
          <w:szCs w:val="26"/>
        </w:rPr>
        <w:t xml:space="preserve"> </w:t>
      </w:r>
      <w:r>
        <w:rPr>
          <w:rFonts w:hint="default" w:ascii="Times New Roman" w:hAnsi="Times New Roman"/>
          <w:sz w:val="26"/>
          <w:szCs w:val="26"/>
          <w:lang w:val="ru-RU"/>
        </w:rPr>
        <w:t>утверждении</w:t>
      </w:r>
      <w:r>
        <w:rPr>
          <w:rFonts w:hint="default" w:ascii="Times New Roman" w:hAnsi="Times New Roman"/>
          <w:sz w:val="26"/>
          <w:szCs w:val="26"/>
        </w:rPr>
        <w:t xml:space="preserve"> Положени</w:t>
      </w:r>
      <w:r>
        <w:rPr>
          <w:rFonts w:hint="default" w:ascii="Times New Roman" w:hAnsi="Times New Roman"/>
          <w:sz w:val="26"/>
          <w:szCs w:val="26"/>
          <w:lang w:val="ru-RU"/>
        </w:rPr>
        <w:t>я</w:t>
      </w:r>
      <w:r>
        <w:rPr>
          <w:rFonts w:hint="default" w:ascii="Times New Roman" w:hAnsi="Times New Roman"/>
          <w:sz w:val="26"/>
          <w:szCs w:val="26"/>
        </w:rPr>
        <w:t xml:space="preserve"> о порядке формирования, финансового обеспечения выполнения и контроля за выполнением муниципального задания на оказание муниципальных услуг (выполнение работ) муниципальными бюджетными и автономными учреждениями Рузского </w:t>
      </w:r>
      <w:r>
        <w:rPr>
          <w:rFonts w:hint="default" w:ascii="Times New Roman" w:hAnsi="Times New Roman"/>
          <w:sz w:val="26"/>
          <w:szCs w:val="26"/>
          <w:lang w:val="ru-RU"/>
        </w:rPr>
        <w:t>муниципального</w:t>
      </w:r>
      <w:r>
        <w:rPr>
          <w:rFonts w:hint="default" w:ascii="Times New Roman" w:hAnsi="Times New Roman"/>
          <w:sz w:val="26"/>
          <w:szCs w:val="26"/>
        </w:rPr>
        <w:t xml:space="preserve"> округа Московской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14:paraId="7BF0607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</w:p>
    <w:p w14:paraId="5A78827C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hint="default" w:ascii="Times New Roman" w:hAnsi="Times New Roman"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</w:rPr>
        <w:t>Проект постановления Администрации Рузского муниципального округа Московской области «Об утверждении Положения о порядке формирования, финансового обеспечения выполнения и контроля за выполнением муниципального задания на оказание муниципальных услуг (выполнение работ) муниципальными бюджетными и автономными учреждениями Рузского муниципального округа Московской области» (далее ‒ проект постановления) разработан Финансовым управлением Администрации Рузского муниципального округа в целях приведения нормативных правовых актов Рузского муниципального округа в соответствие с Законом Московской области от 28.11.2024 № 226/2О24-ОЗ «О регулировании отдельных вопросов, связанных с наделением статусом муниципального округа отдельных муниципальных образований» и решением Совета депутатов Рузского городского округа от 17.12.2024 № 245/39 «О внесении изменений в Устав Рузского городского округа Московской области».</w:t>
      </w:r>
    </w:p>
    <w:p w14:paraId="6DD449B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hint="default"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</w:rPr>
        <w:t>Настоящий проект постановлени</w:t>
      </w:r>
      <w:r>
        <w:rPr>
          <w:rFonts w:ascii="Times New Roman" w:hAnsi="Times New Roman" w:cs="Times New Roman"/>
          <w:sz w:val="26"/>
          <w:szCs w:val="26"/>
          <w:lang w:val="ru-RU"/>
        </w:rPr>
        <w:t>я</w:t>
      </w:r>
      <w:r>
        <w:rPr>
          <w:rFonts w:hint="default" w:ascii="Times New Roman" w:hAnsi="Times New Roman" w:cs="Times New Roman"/>
          <w:sz w:val="26"/>
          <w:szCs w:val="26"/>
          <w:lang w:val="ru-RU"/>
        </w:rPr>
        <w:t xml:space="preserve"> учтывает</w:t>
      </w:r>
      <w:r>
        <w:rPr>
          <w:rFonts w:hint="default" w:ascii="Times New Roman" w:hAnsi="Times New Roman"/>
          <w:sz w:val="26"/>
          <w:szCs w:val="26"/>
          <w:lang w:val="ru-RU"/>
        </w:rPr>
        <w:t xml:space="preserve"> внесенные изменения в пункт 6 статьи 9.2 Федерального закона от 12.01.1996 № 7-ФЗ «О некоммерческих организациях», а так же статью 2 и часть 3 статьи 4 федерального закона от 03.11.2006 № 174-ФЗ «Об автономных учреждениях» в части изменения финансового обеспечения расходов на уплату налогов, в качестве объектов налогообложения по которым признается недвижимое имущество и особо ценное движимое имущество, в том числе земельные участки, осуществляются за счёт субсидий, предоставленных в соответствии с абзацем вторым пункта 1 статьи 78.1 Бюджетного кодекса РФ (субсидии на иные цели).</w:t>
      </w:r>
    </w:p>
    <w:p w14:paraId="13B228C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hint="default" w:ascii="Times New Roman" w:hAnsi="Times New Roman"/>
          <w:sz w:val="26"/>
          <w:szCs w:val="26"/>
          <w:lang w:val="ru-RU"/>
        </w:rPr>
      </w:pPr>
      <w:r>
        <w:rPr>
          <w:rFonts w:hint="default" w:ascii="Times New Roman" w:hAnsi="Times New Roman"/>
          <w:sz w:val="26"/>
          <w:szCs w:val="26"/>
          <w:lang w:val="ru-RU"/>
        </w:rPr>
        <w:t>Положениями проекта постановления из расходов, учитываемых при расчёте нормативных затрат на оказание муниципальных услуг (выполнение работ), исключаются затраты на уплату налогов, в качестве объекта налогообложения по которым признается имущество муниципального учреждения.</w:t>
      </w:r>
    </w:p>
    <w:p w14:paraId="5E4EB85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hint="default" w:ascii="Times New Roman" w:hAnsi="Times New Roman"/>
          <w:sz w:val="26"/>
          <w:szCs w:val="26"/>
          <w:lang w:val="ru-RU"/>
        </w:rPr>
      </w:pPr>
      <w:r>
        <w:rPr>
          <w:rFonts w:hint="default" w:ascii="Times New Roman" w:hAnsi="Times New Roman"/>
          <w:sz w:val="26"/>
          <w:szCs w:val="26"/>
          <w:lang w:val="ru-RU"/>
        </w:rPr>
        <w:t>Проект постановления не противоречит актам более высокой юридической силы, не влияет на достижение целей муниципальных программ Рузского муниципального округа.</w:t>
      </w:r>
    </w:p>
    <w:p w14:paraId="4B13493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hint="default" w:ascii="Times New Roman" w:hAnsi="Times New Roman"/>
          <w:sz w:val="26"/>
          <w:szCs w:val="26"/>
          <w:lang w:val="ru-RU"/>
        </w:rPr>
      </w:pPr>
      <w:r>
        <w:rPr>
          <w:rFonts w:hint="default" w:ascii="Times New Roman" w:hAnsi="Times New Roman"/>
          <w:sz w:val="26"/>
          <w:szCs w:val="26"/>
          <w:lang w:val="ru-RU"/>
        </w:rPr>
        <w:t>Реализация проекта постановления не повлечет социально-экономических, финансовых и иных последствий, а также не потребует выделения дополнительных средств из местного бюджета.</w:t>
      </w:r>
    </w:p>
    <w:p w14:paraId="281EA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FE673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D2CC8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Н</w:t>
      </w:r>
      <w:r>
        <w:rPr>
          <w:rFonts w:ascii="Times New Roman" w:hAnsi="Times New Roman" w:cs="Times New Roman"/>
          <w:sz w:val="26"/>
          <w:szCs w:val="26"/>
        </w:rPr>
        <w:t>ачальник Финансового управления</w:t>
      </w:r>
    </w:p>
    <w:p w14:paraId="4062EFF4"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</w:rPr>
        <w:t>Администрации Рузского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  <w:lang w:val="ru-RU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ru-RU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/>
        </w:rPr>
        <w:t>В</w:t>
      </w:r>
      <w:r>
        <w:rPr>
          <w:rFonts w:hint="default" w:ascii="Times New Roman" w:hAnsi="Times New Roman" w:cs="Times New Roman"/>
          <w:sz w:val="26"/>
          <w:szCs w:val="26"/>
          <w:lang w:val="ru-RU"/>
        </w:rPr>
        <w:t>.Б.Буздина</w:t>
      </w:r>
    </w:p>
    <w:p w14:paraId="2F71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73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C0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A02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179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91B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D05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6EC1C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Исп.: Лущихина Елена Александровна</w:t>
      </w:r>
    </w:p>
    <w:p w14:paraId="747AE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Зам.начальника Финансового управления</w:t>
      </w:r>
    </w:p>
    <w:p w14:paraId="5A12E4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Администрации Рузского муниципального округа</w:t>
      </w:r>
    </w:p>
    <w:p w14:paraId="13C9C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8 (49627) 23-603</w:t>
      </w:r>
    </w:p>
    <w:sectPr>
      <w:pgSz w:w="11906" w:h="16838"/>
      <w:pgMar w:top="851" w:right="567" w:bottom="851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30074"/>
    <w:rsid w:val="000E183C"/>
    <w:rsid w:val="00131D22"/>
    <w:rsid w:val="001C4991"/>
    <w:rsid w:val="00251D5A"/>
    <w:rsid w:val="00367BB3"/>
    <w:rsid w:val="007175E5"/>
    <w:rsid w:val="00730074"/>
    <w:rsid w:val="00767A86"/>
    <w:rsid w:val="007E2A82"/>
    <w:rsid w:val="00834791"/>
    <w:rsid w:val="00863CBE"/>
    <w:rsid w:val="008E2050"/>
    <w:rsid w:val="008F76C6"/>
    <w:rsid w:val="009953FF"/>
    <w:rsid w:val="00A03A80"/>
    <w:rsid w:val="00B53E0B"/>
    <w:rsid w:val="00B76793"/>
    <w:rsid w:val="00BE4D6D"/>
    <w:rsid w:val="00C555A1"/>
    <w:rsid w:val="00C819E7"/>
    <w:rsid w:val="00CB6251"/>
    <w:rsid w:val="00D701B5"/>
    <w:rsid w:val="00D87E71"/>
    <w:rsid w:val="00DC2064"/>
    <w:rsid w:val="00E42A7E"/>
    <w:rsid w:val="00F32B8A"/>
    <w:rsid w:val="00F70400"/>
    <w:rsid w:val="00FB6379"/>
    <w:rsid w:val="0FC17887"/>
    <w:rsid w:val="12180DAB"/>
    <w:rsid w:val="13F90B44"/>
    <w:rsid w:val="20803C90"/>
    <w:rsid w:val="23E2324D"/>
    <w:rsid w:val="28A97A4F"/>
    <w:rsid w:val="2A3E1170"/>
    <w:rsid w:val="37793C74"/>
    <w:rsid w:val="5190475D"/>
    <w:rsid w:val="52E93E9B"/>
    <w:rsid w:val="5487341F"/>
    <w:rsid w:val="57E757CD"/>
    <w:rsid w:val="603A4485"/>
    <w:rsid w:val="65304460"/>
    <w:rsid w:val="67D97E69"/>
    <w:rsid w:val="68E46AF6"/>
    <w:rsid w:val="6DAC2FEB"/>
    <w:rsid w:val="74492701"/>
    <w:rsid w:val="749126EE"/>
    <w:rsid w:val="7E62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20"/>
    <w:rPr>
      <w:i/>
      <w:iCs/>
    </w:rPr>
  </w:style>
  <w:style w:type="character" w:styleId="5">
    <w:name w:val="Hyperlink"/>
    <w:qFormat/>
    <w:uiPriority w:val="0"/>
    <w:rPr>
      <w:color w:val="000080"/>
      <w:u w:val="single"/>
    </w:rPr>
  </w:style>
  <w:style w:type="paragraph" w:styleId="6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">
    <w:name w:val="Body Text"/>
    <w:basedOn w:val="1"/>
    <w:link w:val="10"/>
    <w:qFormat/>
    <w:uiPriority w:val="0"/>
    <w:pPr>
      <w:suppressAutoHyphens/>
      <w:spacing w:after="140" w:line="276" w:lineRule="auto"/>
    </w:pPr>
    <w:rPr>
      <w:rFonts w:ascii="Calibri" w:hAnsi="Calibri" w:eastAsia="Calibri" w:cs="Times New Roman"/>
      <w:lang w:eastAsia="zh-CN"/>
    </w:rPr>
  </w:style>
  <w:style w:type="character" w:customStyle="1" w:styleId="8">
    <w:name w:val="Текст выноски Знак"/>
    <w:basedOn w:val="2"/>
    <w:link w:val="6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9">
    <w:name w:val="Цветовое выделение для Текст"/>
    <w:qFormat/>
    <w:uiPriority w:val="0"/>
  </w:style>
  <w:style w:type="character" w:customStyle="1" w:styleId="10">
    <w:name w:val="Основной текст Знак"/>
    <w:basedOn w:val="2"/>
    <w:link w:val="7"/>
    <w:qFormat/>
    <w:uiPriority w:val="0"/>
    <w:rPr>
      <w:rFonts w:ascii="Calibri" w:hAnsi="Calibri" w:eastAsia="Calibri" w:cs="Times New Roman"/>
      <w:lang w:eastAsia="zh-CN"/>
    </w:rPr>
  </w:style>
  <w:style w:type="paragraph" w:styleId="11">
    <w:name w:val="No Spacing"/>
    <w:qFormat/>
    <w:uiPriority w:val="0"/>
    <w:pPr>
      <w:suppressAutoHyphens/>
    </w:pPr>
    <w:rPr>
      <w:rFonts w:ascii="Calibri" w:hAnsi="Calibri" w:eastAsia="Calibri" w:cs="Times New Roman"/>
      <w:sz w:val="22"/>
      <w:szCs w:val="22"/>
      <w:lang w:val="ru-RU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898</Words>
  <Characters>5122</Characters>
  <Lines>42</Lines>
  <Paragraphs>12</Paragraphs>
  <TotalTime>51</TotalTime>
  <ScaleCrop>false</ScaleCrop>
  <LinksUpToDate>false</LinksUpToDate>
  <CharactersWithSpaces>6008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2021-06-02T05:55:00Z</dcterms:created>
  <dc:creator>seva.1303@mail.ru</dc:creator>
  <cp:lastModifiedBy>PC11</cp:lastModifiedBy>
  <cp:lastPrinted>2025-05-15T12:03:00Z</cp:lastPrinted>
  <dcterms:modified xsi:type="dcterms:W3CDTF">2025-10-03T10:43:53Z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84506F5093624BB7A291917D419B7F54_12</vt:lpwstr>
  </property>
</Properties>
</file>